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75DA" w14:textId="62A9074E" w:rsidR="001C1B44" w:rsidRPr="004358BC" w:rsidRDefault="001C1B44" w:rsidP="001C1B44">
      <w:pPr>
        <w:pStyle w:val="Encabezado"/>
        <w:tabs>
          <w:tab w:val="clear" w:pos="4419"/>
          <w:tab w:val="clear" w:pos="8838"/>
          <w:tab w:val="left" w:pos="3750"/>
        </w:tabs>
        <w:jc w:val="center"/>
        <w:rPr>
          <w:rFonts w:ascii="Monotype Corsiva" w:hAnsi="Monotype Corsiva" w:cs="Arial"/>
          <w:b/>
          <w:bCs/>
          <w:i/>
          <w:sz w:val="72"/>
          <w:szCs w:val="72"/>
          <w:lang w:val="es-419"/>
        </w:rPr>
      </w:pPr>
      <w:r w:rsidRPr="00A35A99">
        <w:rPr>
          <w:rFonts w:ascii="Monotype Corsiva" w:hAnsi="Monotype Corsiva" w:cs="Arial"/>
          <w:b/>
          <w:i/>
          <w:noProof/>
          <w:sz w:val="72"/>
          <w:szCs w:val="72"/>
          <w:lang w:eastAsia="es-PE"/>
        </w:rPr>
        <w:drawing>
          <wp:inline distT="0" distB="0" distL="0" distR="0" wp14:anchorId="1596D5E5" wp14:editId="13B208CC">
            <wp:extent cx="4532227" cy="968903"/>
            <wp:effectExtent l="0" t="0" r="1905" b="3175"/>
            <wp:docPr id="69100012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830" cy="97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2292DE" w14:textId="5C9C79DE" w:rsidR="001C1B44" w:rsidRPr="001C1B44" w:rsidRDefault="001C1B44" w:rsidP="001C1B44">
      <w:pPr>
        <w:pStyle w:val="Encabezado"/>
        <w:tabs>
          <w:tab w:val="clear" w:pos="4419"/>
          <w:tab w:val="clear" w:pos="8838"/>
          <w:tab w:val="left" w:pos="3750"/>
        </w:tabs>
        <w:jc w:val="center"/>
        <w:rPr>
          <w:rFonts w:ascii="Footlight MT Light" w:hAnsi="Footlight MT Light" w:cs="Arial"/>
          <w:b/>
          <w:bCs/>
          <w:i/>
          <w:sz w:val="48"/>
          <w:szCs w:val="48"/>
        </w:rPr>
      </w:pPr>
      <w:r w:rsidRPr="001C1B44">
        <w:rPr>
          <w:rFonts w:ascii="Footlight MT Light" w:hAnsi="Footlight MT Light" w:cs="Arial"/>
          <w:b/>
          <w:bCs/>
          <w:i/>
          <w:sz w:val="48"/>
          <w:szCs w:val="48"/>
        </w:rPr>
        <w:t>Resolución Directoral Institucional</w:t>
      </w:r>
    </w:p>
    <w:p w14:paraId="31EE06DC" w14:textId="307FD531" w:rsidR="001C1B44" w:rsidRPr="001C1B44" w:rsidRDefault="001C1B44" w:rsidP="001C1B44">
      <w:pPr>
        <w:pStyle w:val="Encabezado"/>
        <w:tabs>
          <w:tab w:val="clear" w:pos="4419"/>
          <w:tab w:val="clear" w:pos="8838"/>
          <w:tab w:val="left" w:pos="3750"/>
        </w:tabs>
        <w:jc w:val="center"/>
        <w:rPr>
          <w:rFonts w:ascii="Arial" w:hAnsi="Arial" w:cs="Arial"/>
          <w:b/>
          <w:bCs/>
          <w:i/>
          <w:sz w:val="24"/>
          <w:szCs w:val="24"/>
          <w:lang w:val="es-419"/>
        </w:rPr>
      </w:pPr>
      <w:proofErr w:type="spellStart"/>
      <w:r w:rsidRPr="001C1B44">
        <w:rPr>
          <w:rFonts w:ascii="Arial" w:hAnsi="Arial" w:cs="Arial"/>
          <w:b/>
          <w:bCs/>
          <w:i/>
          <w:sz w:val="24"/>
          <w:szCs w:val="24"/>
        </w:rPr>
        <w:t>N°</w:t>
      </w:r>
      <w:proofErr w:type="spellEnd"/>
      <w:r w:rsidRPr="001C1B44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1C1B44">
        <w:rPr>
          <w:rFonts w:ascii="Arial" w:hAnsi="Arial" w:cs="Arial"/>
          <w:b/>
          <w:bCs/>
          <w:i/>
          <w:sz w:val="24"/>
          <w:szCs w:val="24"/>
          <w:lang w:val="es-419"/>
        </w:rPr>
        <w:t>DOC_NUMERO</w:t>
      </w:r>
    </w:p>
    <w:p w14:paraId="447AA7B0" w14:textId="77777777" w:rsidR="001C1B44" w:rsidRDefault="001C1B44" w:rsidP="001C1B44">
      <w:pPr>
        <w:pStyle w:val="Encabezado"/>
        <w:tabs>
          <w:tab w:val="clear" w:pos="4419"/>
          <w:tab w:val="clear" w:pos="8838"/>
          <w:tab w:val="left" w:pos="3750"/>
        </w:tabs>
        <w:jc w:val="right"/>
        <w:rPr>
          <w:rFonts w:ascii="Arial" w:hAnsi="Arial" w:cs="Arial"/>
          <w:bCs/>
          <w:i/>
          <w:lang w:val="es-419"/>
        </w:rPr>
      </w:pPr>
    </w:p>
    <w:p w14:paraId="548AA0F0" w14:textId="77777777" w:rsidR="001C1B44" w:rsidRPr="001C1B44" w:rsidRDefault="001C1B44" w:rsidP="001C1B44">
      <w:pPr>
        <w:pStyle w:val="Encabezado"/>
        <w:tabs>
          <w:tab w:val="clear" w:pos="4419"/>
          <w:tab w:val="clear" w:pos="8838"/>
          <w:tab w:val="left" w:pos="3750"/>
        </w:tabs>
        <w:jc w:val="right"/>
        <w:rPr>
          <w:rFonts w:ascii="Arial" w:hAnsi="Arial" w:cs="Arial"/>
          <w:bCs/>
          <w:i/>
          <w:lang w:val="es-419"/>
        </w:rPr>
      </w:pPr>
      <w:r w:rsidRPr="006B16DD">
        <w:rPr>
          <w:rFonts w:ascii="Arial" w:hAnsi="Arial" w:cs="Arial"/>
          <w:bCs/>
          <w:i/>
          <w:lang w:val="es-419"/>
        </w:rPr>
        <w:t>Lima, DOC_FECHA</w:t>
      </w:r>
    </w:p>
    <w:p w14:paraId="6841E340" w14:textId="654D0C13" w:rsidR="008C3890" w:rsidRPr="001C1B44" w:rsidRDefault="008C3890" w:rsidP="001C1B44">
      <w:pPr>
        <w:pStyle w:val="Encabezado"/>
        <w:tabs>
          <w:tab w:val="clear" w:pos="4419"/>
          <w:tab w:val="clear" w:pos="8838"/>
          <w:tab w:val="left" w:pos="3750"/>
        </w:tabs>
        <w:jc w:val="right"/>
        <w:rPr>
          <w:rFonts w:ascii="Arial" w:hAnsi="Arial" w:cs="Arial"/>
          <w:bCs/>
          <w:i/>
          <w:lang w:val="es-419"/>
        </w:rPr>
      </w:pPr>
    </w:p>
    <w:p w14:paraId="7BF607CD" w14:textId="0A4AD875" w:rsidR="008C3890" w:rsidRPr="00923C27" w:rsidRDefault="00CA5B53" w:rsidP="00A369D1">
      <w:pPr>
        <w:ind w:firstLine="708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369D1">
        <w:rPr>
          <w:rFonts w:ascii="Arial" w:hAnsi="Arial" w:cs="Arial"/>
          <w:b/>
        </w:rPr>
        <w:t>VISTOS</w:t>
      </w:r>
      <w:r>
        <w:rPr>
          <w:lang w:val="es-MX"/>
        </w:rPr>
        <w:t>,</w:t>
      </w:r>
      <w:r w:rsidR="008C3890" w:rsidRPr="008C3890">
        <w:rPr>
          <w:lang w:val="es-MX"/>
        </w:rPr>
        <w:t xml:space="preserve"> </w:t>
      </w:r>
      <w:r w:rsidRPr="00923C27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la Resolución Viceministerial N°071-2024-MINEDU </w:t>
      </w:r>
      <w:r w:rsidR="00A369D1" w:rsidRPr="00923C27">
        <w:rPr>
          <w:rFonts w:ascii="Arial" w:hAnsi="Arial" w:cs="Arial"/>
          <w:color w:val="000000"/>
          <w:sz w:val="20"/>
          <w:szCs w:val="20"/>
        </w:rPr>
        <w:t xml:space="preserve">su modificatoria R.V.M. </w:t>
      </w:r>
      <w:proofErr w:type="spellStart"/>
      <w:r w:rsidR="00A369D1" w:rsidRPr="00923C27">
        <w:rPr>
          <w:rFonts w:ascii="Arial" w:hAnsi="Arial" w:cs="Arial"/>
          <w:color w:val="000000"/>
          <w:sz w:val="20"/>
          <w:szCs w:val="20"/>
        </w:rPr>
        <w:t>N°</w:t>
      </w:r>
      <w:proofErr w:type="spellEnd"/>
      <w:r w:rsidR="00A369D1" w:rsidRPr="00923C27">
        <w:rPr>
          <w:rFonts w:ascii="Arial" w:hAnsi="Arial" w:cs="Arial"/>
          <w:color w:val="000000"/>
          <w:sz w:val="20"/>
          <w:szCs w:val="20"/>
        </w:rPr>
        <w:t xml:space="preserve"> 075-2025 MINEDU</w:t>
      </w:r>
      <w:r w:rsidR="00A369D1" w:rsidRPr="00923C27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7B76EB" w:rsidRPr="00923C27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y </w:t>
      </w:r>
      <w:r w:rsidRPr="00923C27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el Acta</w:t>
      </w:r>
      <w:r w:rsidR="008C3890" w:rsidRPr="00923C27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de Asamblea de la Comunidad </w:t>
      </w:r>
      <w:r w:rsidR="00A369D1" w:rsidRPr="00923C27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Educativa I.E.</w:t>
      </w:r>
      <w:r w:rsidR="007B76EB" w:rsidRPr="00923C27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7B76EB" w:rsidRPr="00923C27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N°</w:t>
      </w:r>
      <w:proofErr w:type="spellEnd"/>
      <w:r w:rsidR="007B76EB" w:rsidRPr="00923C27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8C3890" w:rsidRPr="003F4B3A">
        <w:rPr>
          <w:rFonts w:ascii="Arial" w:eastAsia="Calibri" w:hAnsi="Arial" w:cs="Arial"/>
          <w:color w:val="A20000"/>
          <w:kern w:val="0"/>
          <w:sz w:val="20"/>
          <w:szCs w:val="20"/>
          <w14:ligatures w14:val="none"/>
        </w:rPr>
        <w:t>“XXXXXXXX</w:t>
      </w:r>
      <w:r w:rsidR="008C3890" w:rsidRPr="00923C27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”, para la elección de los integrantes que conforman la Comisión de Racionalización de Institución Educativa-CORA</w:t>
      </w:r>
      <w:r w:rsidRPr="00923C27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8C3890" w:rsidRPr="00923C27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I.E</w:t>
      </w:r>
      <w:r w:rsidRPr="00923C27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del 2025,</w:t>
      </w:r>
    </w:p>
    <w:p w14:paraId="3D7B08F8" w14:textId="3D1C6CD0" w:rsidR="008C3890" w:rsidRPr="00A369D1" w:rsidRDefault="008C3890" w:rsidP="00A369D1">
      <w:pPr>
        <w:ind w:firstLine="708"/>
        <w:jc w:val="both"/>
        <w:rPr>
          <w:rFonts w:ascii="Arial" w:hAnsi="Arial" w:cs="Arial"/>
          <w:b/>
        </w:rPr>
      </w:pPr>
      <w:r w:rsidRPr="00A369D1">
        <w:rPr>
          <w:rFonts w:ascii="Arial" w:hAnsi="Arial" w:cs="Arial"/>
          <w:b/>
        </w:rPr>
        <w:t>CONSIDERANDO:</w:t>
      </w:r>
    </w:p>
    <w:p w14:paraId="16E97AC9" w14:textId="3094A5DB" w:rsidR="008C3890" w:rsidRPr="00923C27" w:rsidRDefault="008C3890" w:rsidP="008C3890">
      <w:pPr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923C27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Que la ley N°28044, Ley General de Educación, en su Artículo 90 establece que, la eficiencia en el gasto en educación implica elaborar, ejecutar y evaluar el Proyecto Educativo Institucional, el Plan Anual, el presupuesto Funcional y los costos por alumno, así como la adecuada racionalización de los recursos humanos que implica su distribución y ubicación en el territorio nacional conforme a las necesidades del servicio educativo.;</w:t>
      </w:r>
    </w:p>
    <w:p w14:paraId="400901D0" w14:textId="583D7C42" w:rsidR="008C3890" w:rsidRPr="00923C27" w:rsidRDefault="008C3890" w:rsidP="00923C27">
      <w:pPr>
        <w:pStyle w:val="Sinespaciado"/>
        <w:tabs>
          <w:tab w:val="left" w:pos="1418"/>
        </w:tabs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  <w:r w:rsidRPr="00923C27">
        <w:rPr>
          <w:rFonts w:ascii="Arial" w:hAnsi="Arial" w:cs="Arial"/>
          <w:color w:val="000000"/>
          <w:sz w:val="20"/>
          <w:szCs w:val="20"/>
        </w:rPr>
        <w:t>Que, de acuerdo con el articulo 74 de la Ley N°29944, Ley de la Reforma Magisterial, la racionalización de plazas en las II.EE. públicas es un proceso permanente, obligatorio y prioritario orientado a optimizar la asignación de plazas docentes en función de las necesidades reales y verificadas del servicio educativo;</w:t>
      </w:r>
    </w:p>
    <w:p w14:paraId="2E1CE14D" w14:textId="38FA2924" w:rsidR="008C3890" w:rsidRPr="003F4B3A" w:rsidRDefault="00900C59" w:rsidP="00923C27">
      <w:pPr>
        <w:pStyle w:val="Sinespaciado"/>
        <w:tabs>
          <w:tab w:val="left" w:pos="1418"/>
        </w:tabs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  <w:r w:rsidRPr="00923C27">
        <w:rPr>
          <w:rFonts w:ascii="Arial" w:hAnsi="Arial" w:cs="Arial"/>
          <w:color w:val="000000"/>
          <w:sz w:val="20"/>
          <w:szCs w:val="20"/>
        </w:rPr>
        <w:t xml:space="preserve">Que, </w:t>
      </w:r>
      <w:r w:rsidR="003F4B3A">
        <w:rPr>
          <w:rFonts w:ascii="Arial" w:hAnsi="Arial" w:cs="Arial"/>
          <w:color w:val="000000"/>
          <w:sz w:val="20"/>
          <w:szCs w:val="20"/>
        </w:rPr>
        <w:t>de acuerdo al numeral</w:t>
      </w:r>
      <w:r w:rsidR="003F4B3A" w:rsidRPr="003F4B3A">
        <w:rPr>
          <w:rFonts w:ascii="Arial" w:hAnsi="Arial" w:cs="Arial"/>
          <w:color w:val="000000"/>
          <w:sz w:val="20"/>
          <w:szCs w:val="20"/>
        </w:rPr>
        <w:t xml:space="preserve">: </w:t>
      </w:r>
      <w:r w:rsidR="003F4B3A" w:rsidRPr="003F4B3A">
        <w:rPr>
          <w:rFonts w:ascii="Arial" w:hAnsi="Arial" w:cs="Arial"/>
          <w:b/>
          <w:bCs/>
          <w:color w:val="000000"/>
          <w:sz w:val="20"/>
          <w:szCs w:val="20"/>
        </w:rPr>
        <w:t>5.4.2.</w:t>
      </w:r>
      <w:r w:rsidR="003F4B3A" w:rsidRPr="003F4B3A">
        <w:rPr>
          <w:rFonts w:ascii="Arial" w:hAnsi="Arial" w:cs="Arial"/>
          <w:color w:val="000000"/>
          <w:sz w:val="20"/>
          <w:szCs w:val="20"/>
        </w:rPr>
        <w:t xml:space="preserve"> De la conformación de la </w:t>
      </w:r>
      <w:r w:rsidR="003F4B3A">
        <w:rPr>
          <w:rFonts w:ascii="Arial" w:hAnsi="Arial" w:cs="Arial"/>
          <w:color w:val="000000"/>
          <w:sz w:val="20"/>
          <w:szCs w:val="20"/>
        </w:rPr>
        <w:t xml:space="preserve">Comisión de Racionalización </w:t>
      </w:r>
      <w:r w:rsidR="003F4B3A" w:rsidRPr="003F4B3A">
        <w:rPr>
          <w:rFonts w:ascii="Arial" w:hAnsi="Arial" w:cs="Arial"/>
          <w:b/>
          <w:bCs/>
          <w:color w:val="000000"/>
          <w:sz w:val="20"/>
          <w:szCs w:val="20"/>
        </w:rPr>
        <w:t xml:space="preserve">CORA </w:t>
      </w:r>
      <w:r w:rsidR="003F4B3A" w:rsidRPr="003F4B3A">
        <w:rPr>
          <w:rFonts w:ascii="Arial" w:hAnsi="Arial" w:cs="Arial"/>
          <w:b/>
          <w:bCs/>
          <w:color w:val="000000"/>
          <w:sz w:val="20"/>
          <w:szCs w:val="20"/>
        </w:rPr>
        <w:t>IE</w:t>
      </w:r>
      <w:r w:rsidR="003F4B3A" w:rsidRPr="003F4B3A">
        <w:rPr>
          <w:rFonts w:ascii="Arial" w:hAnsi="Arial" w:cs="Arial"/>
          <w:color w:val="000000"/>
          <w:sz w:val="20"/>
          <w:szCs w:val="20"/>
        </w:rPr>
        <w:t xml:space="preserve"> </w:t>
      </w:r>
      <w:r w:rsidR="003F4B3A">
        <w:rPr>
          <w:rFonts w:ascii="Arial" w:hAnsi="Arial" w:cs="Arial"/>
          <w:color w:val="000000"/>
          <w:sz w:val="20"/>
          <w:szCs w:val="20"/>
        </w:rPr>
        <w:t xml:space="preserve">de la </w:t>
      </w:r>
      <w:r w:rsidR="001C6D50" w:rsidRPr="00923C27">
        <w:rPr>
          <w:rFonts w:ascii="Arial" w:hAnsi="Arial" w:cs="Arial"/>
          <w:color w:val="000000"/>
          <w:sz w:val="20"/>
          <w:szCs w:val="20"/>
        </w:rPr>
        <w:t>Resolución</w:t>
      </w:r>
      <w:r w:rsidRPr="00923C27">
        <w:rPr>
          <w:rFonts w:ascii="Arial" w:hAnsi="Arial" w:cs="Arial"/>
          <w:color w:val="000000"/>
          <w:sz w:val="20"/>
          <w:szCs w:val="20"/>
        </w:rPr>
        <w:t xml:space="preserve"> Viceministerial</w:t>
      </w:r>
      <w:r w:rsidR="001C6D50" w:rsidRPr="00923C27">
        <w:rPr>
          <w:rFonts w:ascii="Arial" w:hAnsi="Arial" w:cs="Arial"/>
          <w:color w:val="000000"/>
          <w:sz w:val="20"/>
          <w:szCs w:val="20"/>
        </w:rPr>
        <w:t xml:space="preserve"> N°071-2024-MINEDU</w:t>
      </w:r>
      <w:r w:rsidRPr="00923C27">
        <w:rPr>
          <w:rFonts w:ascii="Arial" w:hAnsi="Arial" w:cs="Arial"/>
          <w:color w:val="000000"/>
          <w:sz w:val="20"/>
          <w:szCs w:val="20"/>
        </w:rPr>
        <w:t xml:space="preserve"> </w:t>
      </w:r>
      <w:r w:rsidR="007B76EB" w:rsidRPr="00923C27">
        <w:rPr>
          <w:rFonts w:ascii="Arial" w:hAnsi="Arial" w:cs="Arial"/>
          <w:color w:val="000000"/>
          <w:sz w:val="20"/>
          <w:szCs w:val="20"/>
        </w:rPr>
        <w:t xml:space="preserve">su modificatoria R.V.M. </w:t>
      </w:r>
      <w:proofErr w:type="spellStart"/>
      <w:r w:rsidR="007B76EB" w:rsidRPr="00923C27">
        <w:rPr>
          <w:rFonts w:ascii="Arial" w:hAnsi="Arial" w:cs="Arial"/>
          <w:color w:val="000000"/>
          <w:sz w:val="20"/>
          <w:szCs w:val="20"/>
        </w:rPr>
        <w:t>N°</w:t>
      </w:r>
      <w:proofErr w:type="spellEnd"/>
      <w:r w:rsidR="007B76EB" w:rsidRPr="00923C27">
        <w:rPr>
          <w:rFonts w:ascii="Arial" w:hAnsi="Arial" w:cs="Arial"/>
          <w:color w:val="000000"/>
          <w:sz w:val="20"/>
          <w:szCs w:val="20"/>
        </w:rPr>
        <w:t xml:space="preserve"> 075-2025 MINEDU </w:t>
      </w:r>
      <w:r w:rsidR="001C6D50" w:rsidRPr="00923C27">
        <w:rPr>
          <w:rFonts w:ascii="Arial" w:hAnsi="Arial" w:cs="Arial"/>
          <w:color w:val="000000"/>
          <w:sz w:val="20"/>
          <w:szCs w:val="20"/>
        </w:rPr>
        <w:t xml:space="preserve">del </w:t>
      </w:r>
      <w:r w:rsidR="00B52727">
        <w:rPr>
          <w:rFonts w:ascii="Arial" w:hAnsi="Arial" w:cs="Arial"/>
          <w:color w:val="000000"/>
          <w:sz w:val="20"/>
          <w:szCs w:val="20"/>
        </w:rPr>
        <w:t>18</w:t>
      </w:r>
      <w:r w:rsidR="001C6D50" w:rsidRPr="00923C27">
        <w:rPr>
          <w:rFonts w:ascii="Arial" w:hAnsi="Arial" w:cs="Arial"/>
          <w:color w:val="000000"/>
          <w:sz w:val="20"/>
          <w:szCs w:val="20"/>
        </w:rPr>
        <w:t xml:space="preserve"> de ju</w:t>
      </w:r>
      <w:r w:rsidR="00B52727">
        <w:rPr>
          <w:rFonts w:ascii="Arial" w:hAnsi="Arial" w:cs="Arial"/>
          <w:color w:val="000000"/>
          <w:sz w:val="20"/>
          <w:szCs w:val="20"/>
        </w:rPr>
        <w:t>l</w:t>
      </w:r>
      <w:r w:rsidR="001C6D50" w:rsidRPr="00923C27">
        <w:rPr>
          <w:rFonts w:ascii="Arial" w:hAnsi="Arial" w:cs="Arial"/>
          <w:color w:val="000000"/>
          <w:sz w:val="20"/>
          <w:szCs w:val="20"/>
        </w:rPr>
        <w:t>io del 202</w:t>
      </w:r>
      <w:r w:rsidR="007B76EB" w:rsidRPr="00923C27">
        <w:rPr>
          <w:rFonts w:ascii="Arial" w:hAnsi="Arial" w:cs="Arial"/>
          <w:color w:val="000000"/>
          <w:sz w:val="20"/>
          <w:szCs w:val="20"/>
        </w:rPr>
        <w:t>5</w:t>
      </w:r>
      <w:r w:rsidR="001C6D50" w:rsidRPr="00923C27">
        <w:rPr>
          <w:rFonts w:ascii="Arial" w:hAnsi="Arial" w:cs="Arial"/>
          <w:color w:val="000000"/>
          <w:sz w:val="20"/>
          <w:szCs w:val="20"/>
        </w:rPr>
        <w:t xml:space="preserve"> se aprueba </w:t>
      </w:r>
      <w:r w:rsidRPr="00923C27">
        <w:rPr>
          <w:rFonts w:ascii="Arial" w:hAnsi="Arial" w:cs="Arial"/>
          <w:color w:val="000000"/>
          <w:sz w:val="20"/>
          <w:szCs w:val="20"/>
        </w:rPr>
        <w:t>la</w:t>
      </w:r>
      <w:r w:rsidR="001C6D50" w:rsidRPr="00923C27">
        <w:rPr>
          <w:rFonts w:ascii="Arial" w:hAnsi="Arial" w:cs="Arial"/>
          <w:color w:val="000000"/>
          <w:sz w:val="20"/>
          <w:szCs w:val="20"/>
        </w:rPr>
        <w:t xml:space="preserve"> “</w:t>
      </w:r>
      <w:r w:rsidRPr="00923C27">
        <w:rPr>
          <w:rFonts w:ascii="Arial" w:hAnsi="Arial" w:cs="Arial"/>
          <w:color w:val="000000"/>
          <w:sz w:val="20"/>
          <w:szCs w:val="20"/>
        </w:rPr>
        <w:t>Norma</w:t>
      </w:r>
      <w:r w:rsidR="001C6D50" w:rsidRPr="00923C27">
        <w:rPr>
          <w:rFonts w:ascii="Arial" w:hAnsi="Arial" w:cs="Arial"/>
          <w:color w:val="000000"/>
          <w:sz w:val="20"/>
          <w:szCs w:val="20"/>
        </w:rPr>
        <w:t xml:space="preserve"> Técnica </w:t>
      </w:r>
      <w:r w:rsidRPr="00923C27">
        <w:rPr>
          <w:rFonts w:ascii="Arial" w:hAnsi="Arial" w:cs="Arial"/>
          <w:color w:val="000000"/>
          <w:sz w:val="20"/>
          <w:szCs w:val="20"/>
        </w:rPr>
        <w:t xml:space="preserve">para el Proceso de Racionalización de Plazas de Personal Docente, Directivo y Jerárquico </w:t>
      </w:r>
      <w:r w:rsidR="001C6D50" w:rsidRPr="00923C27">
        <w:rPr>
          <w:rFonts w:ascii="Arial" w:hAnsi="Arial" w:cs="Arial"/>
          <w:color w:val="000000"/>
          <w:sz w:val="20"/>
          <w:szCs w:val="20"/>
        </w:rPr>
        <w:t xml:space="preserve">y auxiliares de educación </w:t>
      </w:r>
      <w:r w:rsidRPr="00923C27">
        <w:rPr>
          <w:rFonts w:ascii="Arial" w:hAnsi="Arial" w:cs="Arial"/>
          <w:color w:val="000000"/>
          <w:sz w:val="20"/>
          <w:szCs w:val="20"/>
        </w:rPr>
        <w:t>en las Instituciones Educativas Publicas de Educación</w:t>
      </w:r>
      <w:r w:rsidR="001C6D50" w:rsidRPr="00923C27">
        <w:rPr>
          <w:rFonts w:ascii="Arial" w:hAnsi="Arial" w:cs="Arial"/>
          <w:color w:val="000000"/>
          <w:sz w:val="20"/>
          <w:szCs w:val="20"/>
        </w:rPr>
        <w:t xml:space="preserve"> Básica</w:t>
      </w:r>
      <w:r w:rsidRPr="00923C27">
        <w:rPr>
          <w:rFonts w:ascii="Arial" w:hAnsi="Arial" w:cs="Arial"/>
          <w:color w:val="000000"/>
          <w:sz w:val="20"/>
          <w:szCs w:val="20"/>
        </w:rPr>
        <w:t xml:space="preserve"> y Técnico Productivo</w:t>
      </w:r>
      <w:r>
        <w:rPr>
          <w:lang w:val="es-MX"/>
        </w:rPr>
        <w:t>.</w:t>
      </w:r>
    </w:p>
    <w:p w14:paraId="7C46B232" w14:textId="77777777" w:rsidR="00923C27" w:rsidRPr="00AA7F21" w:rsidRDefault="00923C27" w:rsidP="00923C27">
      <w:pPr>
        <w:spacing w:after="120"/>
        <w:ind w:firstLine="709"/>
        <w:jc w:val="both"/>
        <w:rPr>
          <w:rFonts w:ascii="Arial" w:hAnsi="Arial" w:cs="Arial"/>
          <w:b/>
        </w:rPr>
      </w:pPr>
      <w:r w:rsidRPr="00AA7F21">
        <w:rPr>
          <w:rFonts w:ascii="Arial" w:hAnsi="Arial" w:cs="Arial"/>
          <w:b/>
        </w:rPr>
        <w:t>SE RESUELVE:</w:t>
      </w:r>
    </w:p>
    <w:p w14:paraId="5A58889F" w14:textId="0DFAADB3" w:rsidR="001C6D50" w:rsidRPr="00923C27" w:rsidRDefault="00923C27" w:rsidP="00A369D1">
      <w:pPr>
        <w:ind w:firstLine="708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30631C">
        <w:rPr>
          <w:rFonts w:ascii="Arial" w:hAnsi="Arial" w:cs="Arial"/>
          <w:b/>
        </w:rPr>
        <w:t>A</w:t>
      </w:r>
      <w:r w:rsidR="00A369D1">
        <w:rPr>
          <w:rFonts w:ascii="Arial" w:hAnsi="Arial" w:cs="Arial"/>
          <w:b/>
        </w:rPr>
        <w:t>RTICULO</w:t>
      </w:r>
      <w:r w:rsidRPr="0030631C">
        <w:rPr>
          <w:rFonts w:ascii="Arial" w:hAnsi="Arial" w:cs="Arial"/>
          <w:b/>
        </w:rPr>
        <w:t xml:space="preserve"> 1</w:t>
      </w:r>
      <w:r w:rsidR="00A369D1" w:rsidRPr="003F4B3A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°</w:t>
      </w:r>
      <w:r w:rsidRPr="003F4B3A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1C6D50" w:rsidRPr="003F4B3A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AUTORIZAR Y RECONOCER</w:t>
      </w:r>
      <w:r w:rsidR="001C6D50" w:rsidRPr="003F4B3A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, a la </w:t>
      </w:r>
      <w:r w:rsidR="001C6D50" w:rsidRPr="00923C27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Comisión de Racionalización – </w:t>
      </w:r>
      <w:r w:rsidR="001C6D50" w:rsidRPr="001C1B4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CORA I.E</w:t>
      </w:r>
      <w:r w:rsidR="001C6D50" w:rsidRPr="00923C27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para el año 2025, en la Institución Educativa</w:t>
      </w:r>
      <w:r w:rsidR="001C6D50" w:rsidRPr="001C1B4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XXXXXXXXX</w:t>
      </w:r>
      <w:r w:rsidR="001C6D50" w:rsidRPr="00923C27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, la misma que se encuentra conformada de la siguiente manera: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6"/>
        <w:gridCol w:w="1648"/>
        <w:gridCol w:w="1746"/>
        <w:gridCol w:w="1707"/>
        <w:gridCol w:w="1547"/>
      </w:tblGrid>
      <w:tr w:rsidR="00CA5B53" w14:paraId="0D634596" w14:textId="5D0A2068" w:rsidTr="00CA5B53">
        <w:tc>
          <w:tcPr>
            <w:tcW w:w="1846" w:type="dxa"/>
          </w:tcPr>
          <w:p w14:paraId="71AB15E2" w14:textId="17B9D65C" w:rsidR="00CA5B53" w:rsidRDefault="00CA5B53" w:rsidP="008C3890">
            <w:pPr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APELLIDOS Y NOMBRES</w:t>
            </w:r>
          </w:p>
        </w:tc>
        <w:tc>
          <w:tcPr>
            <w:tcW w:w="1648" w:type="dxa"/>
          </w:tcPr>
          <w:p w14:paraId="4B737124" w14:textId="373FF54D" w:rsidR="00CA5B53" w:rsidRDefault="00CA5B53" w:rsidP="008C3890">
            <w:pPr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DNI</w:t>
            </w:r>
          </w:p>
        </w:tc>
        <w:tc>
          <w:tcPr>
            <w:tcW w:w="1746" w:type="dxa"/>
          </w:tcPr>
          <w:p w14:paraId="26C85D9A" w14:textId="7B789A4E" w:rsidR="00CA5B53" w:rsidRDefault="00CA5B53" w:rsidP="008C3890">
            <w:pPr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CARGO</w:t>
            </w:r>
          </w:p>
        </w:tc>
        <w:tc>
          <w:tcPr>
            <w:tcW w:w="1707" w:type="dxa"/>
          </w:tcPr>
          <w:p w14:paraId="6FBBA985" w14:textId="50C38E60" w:rsidR="00CA5B53" w:rsidRDefault="00CA5B53" w:rsidP="008C3890">
            <w:pPr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 xml:space="preserve">NIVEL I.E </w:t>
            </w:r>
          </w:p>
        </w:tc>
        <w:tc>
          <w:tcPr>
            <w:tcW w:w="1547" w:type="dxa"/>
          </w:tcPr>
          <w:p w14:paraId="688A10E4" w14:textId="7A8921F4" w:rsidR="00CA5B53" w:rsidRDefault="00CA5B53" w:rsidP="008C3890">
            <w:pPr>
              <w:jc w:val="both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CARGO CORA.IE</w:t>
            </w:r>
          </w:p>
        </w:tc>
      </w:tr>
      <w:tr w:rsidR="00CA5B53" w14:paraId="29630DC7" w14:textId="13B6F63D" w:rsidTr="00CA5B53">
        <w:tc>
          <w:tcPr>
            <w:tcW w:w="1846" w:type="dxa"/>
          </w:tcPr>
          <w:p w14:paraId="34713F1E" w14:textId="77777777" w:rsidR="00CA5B53" w:rsidRDefault="00CA5B53" w:rsidP="008C389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648" w:type="dxa"/>
          </w:tcPr>
          <w:p w14:paraId="778F4181" w14:textId="77777777" w:rsidR="00CA5B53" w:rsidRDefault="00CA5B53" w:rsidP="008C389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746" w:type="dxa"/>
          </w:tcPr>
          <w:p w14:paraId="4DD0E960" w14:textId="77777777" w:rsidR="00CA5B53" w:rsidRDefault="00CA5B53" w:rsidP="008C389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707" w:type="dxa"/>
          </w:tcPr>
          <w:p w14:paraId="6295D6EC" w14:textId="77777777" w:rsidR="00CA5B53" w:rsidRDefault="00CA5B53" w:rsidP="008C389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547" w:type="dxa"/>
          </w:tcPr>
          <w:p w14:paraId="6D113BDA" w14:textId="77777777" w:rsidR="00CA5B53" w:rsidRDefault="00CA5B53" w:rsidP="008C3890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CA5B53" w14:paraId="7041ACDF" w14:textId="49321527" w:rsidTr="00CA5B53">
        <w:tc>
          <w:tcPr>
            <w:tcW w:w="1846" w:type="dxa"/>
          </w:tcPr>
          <w:p w14:paraId="5814504D" w14:textId="77777777" w:rsidR="00CA5B53" w:rsidRDefault="00CA5B53" w:rsidP="008C389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648" w:type="dxa"/>
          </w:tcPr>
          <w:p w14:paraId="1E597EFA" w14:textId="77777777" w:rsidR="00CA5B53" w:rsidRDefault="00CA5B53" w:rsidP="008C389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746" w:type="dxa"/>
          </w:tcPr>
          <w:p w14:paraId="6A6910F6" w14:textId="77777777" w:rsidR="00CA5B53" w:rsidRDefault="00CA5B53" w:rsidP="008C389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707" w:type="dxa"/>
          </w:tcPr>
          <w:p w14:paraId="5BBCACE5" w14:textId="77777777" w:rsidR="00CA5B53" w:rsidRDefault="00CA5B53" w:rsidP="008C389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547" w:type="dxa"/>
          </w:tcPr>
          <w:p w14:paraId="216255DB" w14:textId="77777777" w:rsidR="00CA5B53" w:rsidRDefault="00CA5B53" w:rsidP="008C3890">
            <w:pPr>
              <w:jc w:val="both"/>
              <w:rPr>
                <w:b/>
                <w:bCs/>
                <w:lang w:val="es-MX"/>
              </w:rPr>
            </w:pPr>
          </w:p>
        </w:tc>
      </w:tr>
      <w:tr w:rsidR="00CA5B53" w14:paraId="1F65DA1E" w14:textId="5484807C" w:rsidTr="00CA5B53">
        <w:tc>
          <w:tcPr>
            <w:tcW w:w="1846" w:type="dxa"/>
          </w:tcPr>
          <w:p w14:paraId="2291E57E" w14:textId="77777777" w:rsidR="00CA5B53" w:rsidRDefault="00CA5B53" w:rsidP="008C389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648" w:type="dxa"/>
          </w:tcPr>
          <w:p w14:paraId="521DDDA0" w14:textId="77777777" w:rsidR="00CA5B53" w:rsidRDefault="00CA5B53" w:rsidP="008C389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746" w:type="dxa"/>
          </w:tcPr>
          <w:p w14:paraId="5ECC2E92" w14:textId="77777777" w:rsidR="00CA5B53" w:rsidRDefault="00CA5B53" w:rsidP="008C389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707" w:type="dxa"/>
          </w:tcPr>
          <w:p w14:paraId="5A238302" w14:textId="77777777" w:rsidR="00CA5B53" w:rsidRDefault="00CA5B53" w:rsidP="008C3890">
            <w:pPr>
              <w:jc w:val="both"/>
              <w:rPr>
                <w:b/>
                <w:bCs/>
                <w:lang w:val="es-MX"/>
              </w:rPr>
            </w:pPr>
          </w:p>
        </w:tc>
        <w:tc>
          <w:tcPr>
            <w:tcW w:w="1547" w:type="dxa"/>
          </w:tcPr>
          <w:p w14:paraId="7A41EB49" w14:textId="77777777" w:rsidR="00CA5B53" w:rsidRDefault="00CA5B53" w:rsidP="008C3890">
            <w:pPr>
              <w:jc w:val="both"/>
              <w:rPr>
                <w:b/>
                <w:bCs/>
                <w:lang w:val="es-MX"/>
              </w:rPr>
            </w:pPr>
          </w:p>
        </w:tc>
      </w:tr>
    </w:tbl>
    <w:p w14:paraId="0646CDC2" w14:textId="77777777" w:rsidR="00CA5B53" w:rsidRDefault="00CA5B53" w:rsidP="008C3890">
      <w:pPr>
        <w:jc w:val="both"/>
        <w:rPr>
          <w:b/>
          <w:bCs/>
          <w:lang w:val="es-MX"/>
        </w:rPr>
      </w:pPr>
    </w:p>
    <w:p w14:paraId="09FEBDD0" w14:textId="4DAA0DF3" w:rsidR="001C6D50" w:rsidRPr="00923C27" w:rsidRDefault="00CA5B53" w:rsidP="00CA5B53">
      <w:pPr>
        <w:ind w:firstLine="708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369D1">
        <w:rPr>
          <w:rFonts w:ascii="Arial" w:hAnsi="Arial" w:cs="Arial"/>
          <w:b/>
        </w:rPr>
        <w:t xml:space="preserve">ARTICULO </w:t>
      </w:r>
      <w:r w:rsidR="00A369D1">
        <w:rPr>
          <w:rFonts w:ascii="Arial" w:hAnsi="Arial" w:cs="Arial"/>
          <w:b/>
        </w:rPr>
        <w:t>2</w:t>
      </w:r>
      <w:r w:rsidRPr="00A369D1">
        <w:rPr>
          <w:rFonts w:ascii="Arial" w:hAnsi="Arial" w:cs="Arial"/>
          <w:b/>
        </w:rPr>
        <w:t>°.</w:t>
      </w:r>
      <w:r>
        <w:rPr>
          <w:b/>
          <w:bCs/>
          <w:lang w:val="es-MX"/>
        </w:rPr>
        <w:t xml:space="preserve"> - REMITIR, </w:t>
      </w:r>
      <w:r w:rsidRPr="00923C27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un ejemplar de la presente Resolución Directoral Institucional a la UNIDAD DE GESTIÓN EDUCATIVA LOCAL – UGEL 07 SAN BORJA, para su conocimiento y demás fines.</w:t>
      </w:r>
    </w:p>
    <w:p w14:paraId="042300D2" w14:textId="68221051" w:rsidR="009A5D8F" w:rsidRDefault="009A5D8F" w:rsidP="001C1B44">
      <w:pPr>
        <w:ind w:left="708" w:firstLine="708"/>
        <w:jc w:val="center"/>
        <w:rPr>
          <w:b/>
          <w:bCs/>
          <w:lang w:val="es-MX"/>
        </w:rPr>
      </w:pPr>
      <w:r>
        <w:rPr>
          <w:b/>
          <w:bCs/>
          <w:lang w:val="es-MX"/>
        </w:rPr>
        <w:t>REGÍSTRESE Y COMUNÍQUESE</w:t>
      </w:r>
    </w:p>
    <w:p w14:paraId="4665C527" w14:textId="77777777" w:rsidR="00CC0C24" w:rsidRPr="00CF14F9" w:rsidRDefault="00CC0C24" w:rsidP="001C1B44">
      <w:pPr>
        <w:pStyle w:val="Textoindependiente"/>
        <w:ind w:left="0" w:right="58"/>
        <w:jc w:val="center"/>
        <w:rPr>
          <w:rFonts w:cs="Arial"/>
          <w:b/>
        </w:rPr>
      </w:pPr>
      <w:r w:rsidRPr="00CF14F9">
        <w:rPr>
          <w:rFonts w:cs="Arial"/>
          <w:b/>
        </w:rPr>
        <w:t>“NOMBRE DEL DIRECTOR (A</w:t>
      </w:r>
      <w:proofErr w:type="gramStart"/>
      <w:r w:rsidRPr="00CF14F9">
        <w:rPr>
          <w:rFonts w:cs="Arial"/>
          <w:b/>
        </w:rPr>
        <w:t>) ”</w:t>
      </w:r>
      <w:proofErr w:type="gramEnd"/>
    </w:p>
    <w:p w14:paraId="7A0C07E9" w14:textId="4D7D2372" w:rsidR="009A5D8F" w:rsidRPr="00900C59" w:rsidRDefault="00CC0C24" w:rsidP="001C1B44">
      <w:pPr>
        <w:jc w:val="center"/>
        <w:rPr>
          <w:b/>
          <w:bCs/>
          <w:lang w:val="es-MX"/>
        </w:rPr>
      </w:pPr>
      <w:r w:rsidRPr="00CF14F9">
        <w:rPr>
          <w:rFonts w:cs="Arial"/>
          <w:b/>
        </w:rPr>
        <w:t>Director (a)</w:t>
      </w:r>
      <w:r>
        <w:rPr>
          <w:rFonts w:cs="Arial"/>
          <w:b/>
        </w:rPr>
        <w:t xml:space="preserve"> I.E.</w:t>
      </w:r>
    </w:p>
    <w:sectPr w:rsidR="009A5D8F" w:rsidRPr="00900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90"/>
    <w:rsid w:val="000D2E4B"/>
    <w:rsid w:val="001C1B44"/>
    <w:rsid w:val="001C6D50"/>
    <w:rsid w:val="002562B1"/>
    <w:rsid w:val="002A20E4"/>
    <w:rsid w:val="003F4B3A"/>
    <w:rsid w:val="00650380"/>
    <w:rsid w:val="006A1309"/>
    <w:rsid w:val="007B76EB"/>
    <w:rsid w:val="008A7E7A"/>
    <w:rsid w:val="008C3890"/>
    <w:rsid w:val="00900C59"/>
    <w:rsid w:val="00923C27"/>
    <w:rsid w:val="009A5D8F"/>
    <w:rsid w:val="009B1A24"/>
    <w:rsid w:val="00A369D1"/>
    <w:rsid w:val="00A72F52"/>
    <w:rsid w:val="00B52727"/>
    <w:rsid w:val="00CA5B53"/>
    <w:rsid w:val="00CC0C24"/>
    <w:rsid w:val="00DE7081"/>
    <w:rsid w:val="00E2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32BC1"/>
  <w15:chartTrackingRefBased/>
  <w15:docId w15:val="{1BC27322-A8C0-4080-A0EC-6FE6C2FC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8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89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8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8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8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8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8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8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89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89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89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C6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CC0C24"/>
    <w:pPr>
      <w:widowControl w:val="0"/>
      <w:spacing w:after="0" w:line="240" w:lineRule="auto"/>
      <w:ind w:left="144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0C24"/>
    <w:rPr>
      <w:rFonts w:ascii="Arial" w:eastAsia="Arial" w:hAnsi="Arial"/>
      <w:kern w:val="0"/>
      <w:sz w:val="20"/>
      <w:szCs w:val="20"/>
      <w:lang w:val="en-US"/>
      <w14:ligatures w14:val="none"/>
    </w:rPr>
  </w:style>
  <w:style w:type="paragraph" w:styleId="Sinespaciado">
    <w:name w:val="No Spacing"/>
    <w:uiPriority w:val="1"/>
    <w:qFormat/>
    <w:rsid w:val="00923C2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C1B4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C1B4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HAROLD RAMIREZ FALCON</dc:creator>
  <cp:keywords/>
  <dc:description/>
  <cp:lastModifiedBy>MYRNA OLGA REYES CASTRO</cp:lastModifiedBy>
  <cp:revision>2</cp:revision>
  <dcterms:created xsi:type="dcterms:W3CDTF">2025-08-18T20:11:00Z</dcterms:created>
  <dcterms:modified xsi:type="dcterms:W3CDTF">2025-08-18T20:11:00Z</dcterms:modified>
</cp:coreProperties>
</file>